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293" w:firstLineChars="5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eastAsia="zh-CN"/>
        </w:rPr>
        <w:t>承</w:t>
      </w:r>
      <w:r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eastAsia="zh-CN"/>
        </w:rPr>
        <w:t>诺</w:t>
      </w:r>
      <w:r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pacing w:val="52"/>
          <w:kern w:val="44"/>
          <w:sz w:val="48"/>
          <w:szCs w:val="48"/>
          <w:lang w:eastAsia="zh-CN"/>
        </w:rPr>
        <w:t>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right="0" w:firstLine="293" w:firstLineChars="50"/>
        <w:jc w:val="center"/>
        <w:textAlignment w:val="auto"/>
        <w:rPr>
          <w:rFonts w:hint="eastAsia" w:ascii="宋体" w:hAnsi="宋体" w:eastAsia="仿宋_GB2312" w:cs="Times New Roman"/>
          <w:b/>
          <w:spacing w:val="52"/>
          <w:kern w:val="44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600" w:firstLineChars="200"/>
        <w:jc w:val="both"/>
        <w:textAlignment w:val="auto"/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>本单位就本次公路工程工法申报作出如下承诺，并愿承担相关法律责任。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600" w:firstLineChars="200"/>
        <w:jc w:val="both"/>
        <w:textAlignment w:val="auto"/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>严格按照《公路工程工法管理办法》申报，内容均真实、有效；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600" w:firstLineChars="200"/>
        <w:jc w:val="both"/>
        <w:textAlignment w:val="auto"/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>工法中关键技术系</w:t>
      </w:r>
      <w:r>
        <w:rPr>
          <w:rFonts w:hint="eastAsia" w:ascii="宋体" w:hAnsi="宋体" w:eastAsia="仿宋_GB2312" w:cs="Times New Roman"/>
          <w:kern w:val="2"/>
          <w:sz w:val="48"/>
          <w:szCs w:val="48"/>
          <w:lang w:eastAsia="zh-CN"/>
        </w:rPr>
        <w:sym w:font="Wingdings 2" w:char="00A3"/>
      </w: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>自行研发</w:t>
      </w:r>
      <w:r>
        <w:rPr>
          <w:rFonts w:hint="eastAsia" w:ascii="宋体" w:hAnsi="宋体" w:eastAsia="仿宋_GB2312" w:cs="Times New Roman"/>
          <w:kern w:val="2"/>
          <w:sz w:val="48"/>
          <w:szCs w:val="48"/>
          <w:lang w:eastAsia="zh-CN"/>
        </w:rPr>
        <w:sym w:font="Wingdings 2" w:char="00A3"/>
      </w: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>联合研发；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600" w:firstLineChars="200"/>
        <w:jc w:val="both"/>
        <w:textAlignment w:val="auto"/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>严格执行国家知识产权保护相关规定，不存在窃取他人技术成果申报行为；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600" w:firstLineChars="200"/>
        <w:jc w:val="both"/>
        <w:textAlignment w:val="auto"/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宋体" w:hAnsi="宋体" w:eastAsia="仿宋_GB2312" w:cs="Times New Roman"/>
          <w:kern w:val="2"/>
          <w:sz w:val="30"/>
          <w:szCs w:val="30"/>
          <w:lang w:val="en-US" w:eastAsia="zh-CN"/>
        </w:rPr>
        <w:t>本单位组织申报公路工程工法前已对相关技术成果申请产权保护；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600" w:firstLineChars="200"/>
        <w:jc w:val="both"/>
        <w:textAlignment w:val="auto"/>
        <w:rPr>
          <w:rFonts w:hint="eastAsia" w:ascii="宋体" w:hAnsi="宋体" w:eastAsia="仿宋_GB2312" w:cs="Times New Roman"/>
          <w:b/>
          <w:bCs/>
          <w:kern w:val="2"/>
          <w:sz w:val="30"/>
          <w:szCs w:val="30"/>
          <w:lang w:eastAsia="zh-CN"/>
        </w:rPr>
      </w:pPr>
      <w:r>
        <w:rPr>
          <w:rFonts w:hint="eastAsia" w:ascii="宋体" w:hAnsi="宋体" w:eastAsia="仿宋_GB2312" w:cs="Times New Roman"/>
          <w:kern w:val="2"/>
          <w:sz w:val="30"/>
          <w:szCs w:val="30"/>
          <w:lang w:val="en-US" w:eastAsia="zh-CN"/>
        </w:rPr>
        <w:t>五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>、通过评审后，本单位同意评审单位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val="en-US" w:eastAsia="zh-CN"/>
        </w:rPr>
        <w:t>在全行业对该工法进行宣传推广。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/>
        <w:jc w:val="both"/>
        <w:textAlignment w:val="auto"/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/>
        <w:jc w:val="center"/>
        <w:textAlignment w:val="auto"/>
        <w:rPr>
          <w:rFonts w:hint="eastAsia" w:ascii="宋体" w:hAnsi="宋体" w:eastAsia="仿宋_GB2312" w:cs="Times New Roman"/>
          <w:b/>
          <w:spacing w:val="52"/>
          <w:kern w:val="4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900" w:firstLineChars="300"/>
        <w:jc w:val="both"/>
        <w:textAlignment w:val="auto"/>
        <w:rPr>
          <w:rFonts w:hint="eastAsia" w:ascii="宋体" w:hAnsi="宋体" w:eastAsia="仿宋_GB2312" w:cs="Times New Roman"/>
          <w:b/>
          <w:spacing w:val="52"/>
          <w:kern w:val="44"/>
          <w:sz w:val="32"/>
          <w:szCs w:val="32"/>
          <w:lang w:eastAsia="zh-CN"/>
        </w:rPr>
      </w:pPr>
      <w:r>
        <w:rPr>
          <w:rFonts w:hint="eastAsia" w:ascii="宋体" w:hAnsi="宋体" w:eastAsia="仿宋_GB2312" w:cs="Times New Roman"/>
          <w:kern w:val="2"/>
          <w:sz w:val="30"/>
          <w:szCs w:val="24"/>
          <w:lang w:eastAsia="zh-CN"/>
        </w:rPr>
        <w:t xml:space="preserve">(签  章)            (签  章)          </w:t>
      </w:r>
      <w:r>
        <w:rPr>
          <w:rFonts w:hint="eastAsia" w:ascii="宋体" w:hAnsi="宋体" w:eastAsia="仿宋_GB2312" w:cs="Times New Roman"/>
          <w:kern w:val="2"/>
          <w:sz w:val="30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kern w:val="2"/>
          <w:sz w:val="30"/>
          <w:szCs w:val="24"/>
          <w:lang w:eastAsia="zh-CN"/>
        </w:rPr>
        <w:t xml:space="preserve">  (签  章)</w:t>
      </w: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/>
        <w:jc w:val="center"/>
        <w:textAlignment w:val="auto"/>
        <w:rPr>
          <w:rFonts w:hint="eastAsia" w:ascii="宋体" w:hAnsi="宋体" w:eastAsia="仿宋_GB2312" w:cs="Times New Roman"/>
          <w:kern w:val="2"/>
          <w:sz w:val="30"/>
          <w:szCs w:val="24"/>
          <w:lang w:eastAsia="zh-CN"/>
        </w:rPr>
      </w:pP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>第一完成单位</w:t>
      </w:r>
      <w:r>
        <w:rPr>
          <w:rFonts w:hint="eastAsia" w:ascii="宋体" w:hAnsi="宋体" w:eastAsia="仿宋_GB2312" w:cs="Times New Roman"/>
          <w:kern w:val="2"/>
          <w:sz w:val="30"/>
          <w:szCs w:val="24"/>
          <w:lang w:eastAsia="zh-CN"/>
        </w:rPr>
        <w:t xml:space="preserve">        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>第二完成单位</w:t>
      </w:r>
      <w:r>
        <w:rPr>
          <w:rFonts w:hint="eastAsia" w:ascii="宋体" w:hAnsi="宋体" w:eastAsia="仿宋_GB2312" w:cs="Times New Roman"/>
          <w:kern w:val="2"/>
          <w:sz w:val="30"/>
          <w:szCs w:val="24"/>
          <w:lang w:eastAsia="zh-CN"/>
        </w:rPr>
        <w:t xml:space="preserve">       </w:t>
      </w:r>
      <w:r>
        <w:rPr>
          <w:rFonts w:hint="eastAsia" w:ascii="宋体" w:hAnsi="宋体" w:eastAsia="仿宋_GB2312" w:cs="Times New Roman"/>
          <w:kern w:val="2"/>
          <w:sz w:val="30"/>
          <w:szCs w:val="24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kern w:val="2"/>
          <w:sz w:val="30"/>
          <w:szCs w:val="24"/>
          <w:lang w:eastAsia="zh-CN"/>
        </w:rPr>
        <w:t xml:space="preserve"> 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>第三完成单位</w:t>
      </w:r>
    </w:p>
    <w:p>
      <w:pPr>
        <w:keepNext w:val="0"/>
        <w:keepLines w:val="0"/>
        <w:pageBreakBefore w:val="0"/>
        <w:widowControl w:val="0"/>
        <w:tabs>
          <w:tab w:val="left" w:pos="87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/>
        <w:jc w:val="center"/>
        <w:textAlignment w:val="auto"/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</w:pPr>
      <w:r>
        <w:rPr>
          <w:rFonts w:hint="eastAsia" w:ascii="宋体" w:hAnsi="宋体" w:eastAsia="仿宋_GB2312" w:cs="Times New Roman"/>
          <w:kern w:val="2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 xml:space="preserve"> 年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 xml:space="preserve"> 月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 xml:space="preserve"> 日           年 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 xml:space="preserve">月 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kern w:val="2"/>
          <w:sz w:val="30"/>
          <w:szCs w:val="30"/>
          <w:lang w:eastAsia="zh-CN"/>
        </w:rPr>
        <w:t>日          年 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F21F85"/>
    <w:multiLevelType w:val="singleLevel"/>
    <w:tmpl w:val="92F21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84BE8"/>
    <w:rsid w:val="449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一航局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2024-02-02T02:04:00Z</dcterms:created>
  <dc:creator>唐聪</dc:creator>
  <cp:lastModifiedBy>唐聪</cp:lastModifiedBy>
  <dcterms:modified xsi:type="dcterms:W3CDTF">2024-02-02T02:04:32Z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7599D98348884F9BB806886E134C0BCB</vt:lpwstr>
  </property>
</Properties>
</file>